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EF1" w:rsidRPr="002E219B" w:rsidRDefault="001A6813" w:rsidP="00771EF1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ab/>
      </w:r>
      <w:r w:rsidR="00771EF1" w:rsidRPr="002E219B">
        <w:rPr>
          <w:rFonts w:ascii="Arial" w:hAnsi="Arial" w:cs="Arial"/>
          <w:b/>
          <w:bCs/>
          <w:iCs/>
        </w:rPr>
        <w:t>PRILOGA ŠT. 4</w:t>
      </w:r>
    </w:p>
    <w:p w:rsidR="00771EF1" w:rsidRPr="002E219B" w:rsidRDefault="00771EF1" w:rsidP="00771EF1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ZAVOD ZNANJE POSTOJNA, javni zavod za muzejsko dejavnost, kulturo, izobraževanje in ostale dejavnosti, Kolodvorska 3, 6230 Postojna, matična številka: 5052289000, davčna številka: SI 96416254, ki ga zastopa direktorica Tatjana Hvala</w:t>
      </w: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>(v nadaljnjem besedilu najemodajalec)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>in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Ponudnik:_________________________________________                                                   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Naslov:___________________________________________  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>Matična številka:___________________________________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>ID za DDV:_______________________________________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ki ga zastopa :_____________________________________ </w:t>
      </w: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>(v nadaljnjem besedilu najemnik)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>sklepata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Default="00771EF1" w:rsidP="00771EF1">
      <w:pPr>
        <w:ind w:left="360"/>
        <w:jc w:val="center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 xml:space="preserve">POGODBO O NAJEMU POSLOVNEGA PROSTORA V POSLOVNO OBRTNI CONI VELIKI OTOK, V OBJEKTU VELIKI OTOK 44B, 6230 POSTOJNA - PODJETNIŠKI INKUBATOR PERSPEKTIVA, V NAJEM, </w:t>
      </w:r>
    </w:p>
    <w:p w:rsidR="00771EF1" w:rsidRPr="002E219B" w:rsidRDefault="00771EF1" w:rsidP="00771EF1">
      <w:pPr>
        <w:ind w:left="360"/>
        <w:jc w:val="center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 xml:space="preserve">ZA OBDOBJE </w:t>
      </w:r>
      <w:r w:rsidRPr="006F4A82">
        <w:rPr>
          <w:rFonts w:ascii="Arial" w:hAnsi="Arial" w:cs="Arial"/>
          <w:b/>
        </w:rPr>
        <w:t>PETIH LET</w:t>
      </w:r>
    </w:p>
    <w:p w:rsidR="00771EF1" w:rsidRPr="002E219B" w:rsidRDefault="00771EF1" w:rsidP="00771EF1">
      <w:pPr>
        <w:ind w:left="360"/>
        <w:jc w:val="center"/>
        <w:rPr>
          <w:rFonts w:ascii="Arial" w:hAnsi="Arial" w:cs="Arial"/>
          <w:b/>
        </w:rPr>
      </w:pPr>
    </w:p>
    <w:p w:rsidR="00771EF1" w:rsidRPr="002E219B" w:rsidRDefault="00771EF1" w:rsidP="00771EF1">
      <w:pPr>
        <w:ind w:left="360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številka: ____________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numPr>
          <w:ilvl w:val="0"/>
          <w:numId w:val="2"/>
        </w:numPr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člen</w:t>
      </w:r>
    </w:p>
    <w:p w:rsidR="00771EF1" w:rsidRPr="002E219B" w:rsidRDefault="00771EF1" w:rsidP="00771EF1">
      <w:pPr>
        <w:ind w:left="720"/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Pogodbeni stranki uvodoma ugotavljata: </w:t>
      </w:r>
    </w:p>
    <w:p w:rsidR="00771EF1" w:rsidRPr="002E219B" w:rsidRDefault="00771EF1" w:rsidP="00771EF1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 najemodajalec odda poslovni prostor v poslovno obrtni coni Veliki otok, v objektu Veliki otok 44B, Podjetniški inkubator Perspektiva,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št. 1449/18, </w:t>
      </w:r>
      <w:proofErr w:type="spellStart"/>
      <w:r>
        <w:rPr>
          <w:rFonts w:ascii="Arial" w:hAnsi="Arial" w:cs="Arial"/>
        </w:rPr>
        <w:t>k.o</w:t>
      </w:r>
      <w:proofErr w:type="spellEnd"/>
      <w:r>
        <w:rPr>
          <w:rFonts w:ascii="Arial" w:hAnsi="Arial" w:cs="Arial"/>
        </w:rPr>
        <w:t>. 2477 Zagon,</w:t>
      </w:r>
      <w:r w:rsidRPr="002E219B">
        <w:rPr>
          <w:rFonts w:ascii="Arial" w:hAnsi="Arial" w:cs="Arial"/>
        </w:rPr>
        <w:t xml:space="preserve"> v izmeri </w:t>
      </w:r>
      <w:r>
        <w:rPr>
          <w:rFonts w:ascii="Arial" w:hAnsi="Arial" w:cs="Arial"/>
        </w:rPr>
        <w:t>340,73</w:t>
      </w:r>
      <w:r w:rsidRPr="002E219B">
        <w:rPr>
          <w:rFonts w:ascii="Arial" w:hAnsi="Arial" w:cs="Arial"/>
        </w:rPr>
        <w:t xml:space="preserve"> m</w:t>
      </w:r>
      <w:r w:rsidRPr="002E219B">
        <w:rPr>
          <w:rFonts w:ascii="Arial" w:hAnsi="Arial" w:cs="Arial"/>
          <w:vertAlign w:val="superscript"/>
        </w:rPr>
        <w:t>2</w:t>
      </w:r>
      <w:r w:rsidRPr="002E219B">
        <w:rPr>
          <w:rFonts w:ascii="Arial" w:hAnsi="Arial" w:cs="Arial"/>
        </w:rPr>
        <w:t>, v najem;</w:t>
      </w:r>
    </w:p>
    <w:p w:rsidR="00771EF1" w:rsidRPr="002E219B" w:rsidRDefault="00771EF1" w:rsidP="00771EF1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 predstavlja poslovni prostor iz prejšnje alineje tega člena</w:t>
      </w:r>
      <w:r>
        <w:rPr>
          <w:rFonts w:ascii="Arial" w:hAnsi="Arial" w:cs="Arial"/>
        </w:rPr>
        <w:t xml:space="preserve"> </w:t>
      </w:r>
      <w:r w:rsidRPr="007D4A55">
        <w:rPr>
          <w:rFonts w:ascii="Arial" w:hAnsi="Arial" w:cs="Arial"/>
        </w:rPr>
        <w:t>restavracija s kuhinjo in pripadajočimi prostori</w:t>
      </w:r>
      <w:r w:rsidRPr="002E219B">
        <w:rPr>
          <w:rFonts w:ascii="Arial" w:hAnsi="Arial" w:cs="Arial"/>
        </w:rPr>
        <w:t>, ki se nahajajo v pritličju objekta (v nadaljevanju: poslovni prostor);</w:t>
      </w:r>
    </w:p>
    <w:p w:rsidR="00771EF1" w:rsidRPr="002E219B" w:rsidRDefault="00771EF1" w:rsidP="00771EF1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 je bil za oddajo predmetnega prostora v najem izpeljan postopek javnega zbiranja ponudb;</w:t>
      </w:r>
    </w:p>
    <w:p w:rsidR="00771EF1" w:rsidRPr="001B2B7D" w:rsidRDefault="00771EF1" w:rsidP="00771EF1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B2B7D">
        <w:rPr>
          <w:rFonts w:ascii="Arial" w:hAnsi="Arial" w:cs="Arial"/>
        </w:rPr>
        <w:t xml:space="preserve">da je bil najemnik izbran kot najugodnejši ponudnik na podlagi javnega zbiranja ponudb za oddajo poslovnega prostora v najem, ki je bilo objavljeno na spletni strani Zavoda Znanje Postojna, javni zavod dne </w:t>
      </w:r>
      <w:r w:rsidR="002D5007">
        <w:rPr>
          <w:rFonts w:ascii="Arial" w:hAnsi="Arial" w:cs="Arial"/>
        </w:rPr>
        <w:lastRenderedPageBreak/>
        <w:t>27</w:t>
      </w:r>
      <w:r>
        <w:rPr>
          <w:rFonts w:ascii="Arial" w:hAnsi="Arial" w:cs="Arial"/>
        </w:rPr>
        <w:t xml:space="preserve">.3.2025 </w:t>
      </w:r>
      <w:r w:rsidRPr="001B2B7D">
        <w:rPr>
          <w:rFonts w:ascii="Arial" w:hAnsi="Arial" w:cs="Arial"/>
        </w:rPr>
        <w:t>da je ponudnik plačal varščino v višini dveh izhodiščnih neto mesečnih najemnin oziroma 3.</w:t>
      </w:r>
      <w:r w:rsidR="002D5007">
        <w:rPr>
          <w:rFonts w:ascii="Arial" w:hAnsi="Arial" w:cs="Arial"/>
        </w:rPr>
        <w:t>280</w:t>
      </w:r>
      <w:bookmarkStart w:id="0" w:name="_GoBack"/>
      <w:bookmarkEnd w:id="0"/>
      <w:r w:rsidRPr="001B2B7D">
        <w:rPr>
          <w:rFonts w:ascii="Arial" w:hAnsi="Arial" w:cs="Arial"/>
        </w:rPr>
        <w:t>,00 EUR  dne _______.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2. člen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Pogodbeni stranki sta sporazumni, da najemodajalec s to pogodbo odda v najem najemniku poslovni prostor, grafično predstavljen na priloženi grafiki, v izmeri </w:t>
      </w:r>
      <w:r>
        <w:rPr>
          <w:rFonts w:ascii="Arial" w:hAnsi="Arial" w:cs="Arial"/>
        </w:rPr>
        <w:t>340</w:t>
      </w:r>
      <w:r w:rsidRPr="002E219B">
        <w:rPr>
          <w:rFonts w:ascii="Arial" w:hAnsi="Arial" w:cs="Arial"/>
        </w:rPr>
        <w:t>,73 m</w:t>
      </w:r>
      <w:r w:rsidRPr="002E219B">
        <w:rPr>
          <w:rFonts w:ascii="Arial" w:hAnsi="Arial" w:cs="Arial"/>
          <w:vertAlign w:val="superscript"/>
        </w:rPr>
        <w:t xml:space="preserve">2, </w:t>
      </w:r>
      <w:r w:rsidRPr="002E219B">
        <w:rPr>
          <w:rFonts w:ascii="Arial" w:hAnsi="Arial" w:cs="Arial"/>
        </w:rPr>
        <w:t xml:space="preserve">ki ga ima najemnik pravico uporabljati samo za opravljanje svoje registrirane dejavnosti - </w:t>
      </w:r>
      <w:r w:rsidRPr="005D54F1">
        <w:rPr>
          <w:rFonts w:ascii="Arial" w:hAnsi="Arial" w:cs="Arial"/>
        </w:rPr>
        <w:t>_________________________.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Poslovni prostor, ki je predmet oddaje v najem se oddaja po sistemu videno - najeto.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numPr>
          <w:ilvl w:val="0"/>
          <w:numId w:val="5"/>
        </w:numPr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člen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Pogodbeni stranki sta sporazumni, da se poslovni prostor, ki je v lasti Občine Postojna in v upravljanju Zavoda Znanje Postojna, javni zavod, oddaja v najem za </w:t>
      </w:r>
      <w:r w:rsidRPr="00F558B6">
        <w:rPr>
          <w:rFonts w:ascii="Arial" w:hAnsi="Arial" w:cs="Arial"/>
        </w:rPr>
        <w:t>opravljanje dejavnosti – gostinska dejavnost</w:t>
      </w:r>
      <w:r>
        <w:rPr>
          <w:rFonts w:ascii="Arial" w:hAnsi="Arial" w:cs="Arial"/>
        </w:rPr>
        <w:t>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4. člen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Mesečna najemnina za celoten predmet najema, ki je opredeljen v 2. členu te pogodbe, znaša </w:t>
      </w:r>
      <w:r>
        <w:rPr>
          <w:rFonts w:ascii="Arial" w:hAnsi="Arial" w:cs="Arial"/>
        </w:rPr>
        <w:t>1.700,00</w:t>
      </w:r>
      <w:r w:rsidRPr="002E219B">
        <w:rPr>
          <w:rFonts w:ascii="Arial" w:hAnsi="Arial" w:cs="Arial"/>
        </w:rPr>
        <w:t xml:space="preserve"> EUR brez DDV. Na podlagi druge točke 44. člena Zakona o davku na dodano vrednost (Uradni list RS, št. 13/11 – uradno prečiščeno besedilo, 18/11, 78/11, 38/12, 83/12, 86/14, 90/15</w:t>
      </w:r>
      <w:r>
        <w:rPr>
          <w:rFonts w:ascii="Arial" w:hAnsi="Arial" w:cs="Arial"/>
        </w:rPr>
        <w:t>, 77/18, 59/19,</w:t>
      </w:r>
      <w:r w:rsidRPr="002E219B">
        <w:rPr>
          <w:rFonts w:ascii="Arial" w:hAnsi="Arial" w:cs="Arial"/>
        </w:rPr>
        <w:t xml:space="preserve"> 72/19</w:t>
      </w:r>
      <w:r>
        <w:rPr>
          <w:rFonts w:ascii="Arial" w:hAnsi="Arial" w:cs="Arial"/>
        </w:rPr>
        <w:t xml:space="preserve">, 196/21 – </w:t>
      </w:r>
      <w:proofErr w:type="spellStart"/>
      <w:r>
        <w:rPr>
          <w:rFonts w:ascii="Arial" w:hAnsi="Arial" w:cs="Arial"/>
        </w:rPr>
        <w:t>ZDOsk</w:t>
      </w:r>
      <w:proofErr w:type="spellEnd"/>
      <w:r>
        <w:rPr>
          <w:rFonts w:ascii="Arial" w:hAnsi="Arial" w:cs="Arial"/>
        </w:rPr>
        <w:t xml:space="preserve">, 3/22, 29/22 – ZUOPDCE, 40/23 – </w:t>
      </w:r>
      <w:proofErr w:type="spellStart"/>
      <w:r>
        <w:rPr>
          <w:rFonts w:ascii="Arial" w:hAnsi="Arial" w:cs="Arial"/>
        </w:rPr>
        <w:t>ZdavPR</w:t>
      </w:r>
      <w:proofErr w:type="spellEnd"/>
      <w:r>
        <w:rPr>
          <w:rFonts w:ascii="Arial" w:hAnsi="Arial" w:cs="Arial"/>
        </w:rPr>
        <w:t>-B, 122/23 in 104/24</w:t>
      </w:r>
      <w:r w:rsidRPr="002E219B">
        <w:rPr>
          <w:rFonts w:ascii="Arial" w:hAnsi="Arial" w:cs="Arial"/>
        </w:rPr>
        <w:t>) je najem nepremičnine oproščen plačila davka na dodano vrednost.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Najemnik je dolžan plačati najemnino iz prvega odstavka tega člena v roku osem (8) dni od izstavitve računa na račun Zavoda Znanje Postojna, javni zavod št. SI56 0129 4603 0717 304, odprt pri BANKI SLOVENIJE LJUBLJANA. V primeru zamude plačila je najemnik dolžan plačati zakonite zamudne obresti in stroške opominjanja.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Pogodbeni stranki se strinjata, da predstavlja dogovorjena višina najemnine zgolj najemnino, ne pa tudi obratovalnih </w:t>
      </w:r>
      <w:bookmarkStart w:id="1" w:name="_Hlk53656626"/>
      <w:r w:rsidRPr="002E219B">
        <w:rPr>
          <w:rFonts w:ascii="Arial" w:hAnsi="Arial" w:cs="Arial"/>
        </w:rPr>
        <w:t>stroškov</w:t>
      </w:r>
      <w:bookmarkEnd w:id="1"/>
      <w:r w:rsidRPr="002E219B">
        <w:rPr>
          <w:rFonts w:ascii="Arial" w:hAnsi="Arial" w:cs="Arial"/>
        </w:rPr>
        <w:t>, stroškov tekočega vzdrževanja, ki so vezani na uporabo objekta, čiščenje objekta ter okolice, stroškov elektrike, vode, ogrevanja, komunalnih storitev, dimnikarskih storitev, stroškov varovanja objekta, stroškov zavarovanja ter drugih morebitni stroškov, o katerih se pogodbeni stranki sporazumeta in ki jih plača najemnik.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Obratovalni in ostali stroški bremenijo najemnika.</w:t>
      </w:r>
    </w:p>
    <w:p w:rsidR="00771EF1" w:rsidRPr="002E219B" w:rsidRDefault="00771EF1" w:rsidP="00771EF1">
      <w:pPr>
        <w:jc w:val="both"/>
        <w:rPr>
          <w:rFonts w:ascii="Arial" w:hAnsi="Arial" w:cs="Arial"/>
          <w:color w:val="FF0000"/>
        </w:rPr>
      </w:pPr>
    </w:p>
    <w:p w:rsidR="00771EF1" w:rsidRPr="002E219B" w:rsidRDefault="00771EF1" w:rsidP="00771EF1">
      <w:pPr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5. člen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Najemnik se zavezuje, da bo poslovni prostor uporabljal kot dober gospodar in ga ne bo poškodoval. V primeru, da bo najemnik nepremičnino poškodoval in škode v roku, ki ga bo določil najemodajalec, ne bo odpravil, bo škodo ocenil najemodajalec na stroške najemnika. Najemnik je dolžan plačati škodo v roku 8 (osem) dni po prejemu </w:t>
      </w:r>
      <w:r w:rsidRPr="002E219B">
        <w:rPr>
          <w:rFonts w:ascii="Arial" w:hAnsi="Arial" w:cs="Arial"/>
        </w:rPr>
        <w:lastRenderedPageBreak/>
        <w:t>obvestila o višini škode s strani najemodajalca. V primeru zamude s plačilom je najemnik dolžan plačati tudi zakonite zamudne obresti.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6. člen</w:t>
      </w:r>
    </w:p>
    <w:p w:rsidR="00771EF1" w:rsidRPr="002E219B" w:rsidRDefault="00771EF1" w:rsidP="00771EF1">
      <w:pPr>
        <w:ind w:left="360"/>
        <w:jc w:val="center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Pogodbeni stranki se dogovorita, da najemnik nosi vse obratovalne stroške (npr.: stroške za vodo, elektriko, ogrevanje, odvoz smeti, internet, stroške zavarovanja objekta in opreme) in ostale neposredne stroške ter eventualne skupne stroške in dajatve v zvezi z uporabo poslovnega prostora.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 primeru zamude plačila zgoraj navedenih stroškov, se najemnik zaveže plačati tudi zakonite zamudne obresti od dneva zapadlosti posameznega računa vse do plačila.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7. člen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Najemodajalec ima kadarkoli pravico pregledati poslovni prostor in preveriti, ali se uporablja v skladu z najemno pogodbo.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426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8. člen</w:t>
      </w:r>
    </w:p>
    <w:p w:rsidR="00771EF1" w:rsidRPr="002E219B" w:rsidRDefault="00771EF1" w:rsidP="00771EF1">
      <w:pPr>
        <w:jc w:val="center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Najemnik poslovnega prostora brez pisnega soglasja najemodajalca ne sme dati v podnajem, sicer odškodninsko odgovarja. Najemodajalec mu lahko zaradi tega odpove najemno razmerje z odpovednim rokom petnajst (15) dni.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Najemnik je najemodajalcu dolžan izročiti neupravičeno pridobljeno premoženjsko korist, ki jo je prejel na podlagi oddaje v podnajem, ki je v nasprotju z določbami tega člena.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567" w:hanging="141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9. člen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Pogodba se sklepa za določen </w:t>
      </w:r>
      <w:r w:rsidRPr="006F4A82">
        <w:rPr>
          <w:rFonts w:ascii="Arial" w:hAnsi="Arial" w:cs="Arial"/>
        </w:rPr>
        <w:t>čas 60 mesecev</w:t>
      </w:r>
      <w:r w:rsidRPr="002E219B">
        <w:rPr>
          <w:rFonts w:ascii="Arial" w:hAnsi="Arial" w:cs="Arial"/>
        </w:rPr>
        <w:t xml:space="preserve">, in sicer za obdobje </w:t>
      </w:r>
      <w:r>
        <w:rPr>
          <w:rFonts w:ascii="Arial" w:hAnsi="Arial" w:cs="Arial"/>
        </w:rPr>
        <w:t>od __________ – __________.</w:t>
      </w:r>
    </w:p>
    <w:p w:rsidR="00771EF1" w:rsidRPr="002E219B" w:rsidRDefault="00771EF1" w:rsidP="00771EF1">
      <w:pPr>
        <w:jc w:val="center"/>
        <w:rPr>
          <w:rFonts w:ascii="Arial" w:hAnsi="Arial" w:cs="Arial"/>
        </w:rPr>
      </w:pPr>
    </w:p>
    <w:p w:rsidR="00771EF1" w:rsidRPr="002E219B" w:rsidRDefault="00771EF1" w:rsidP="00771EF1">
      <w:pPr>
        <w:ind w:left="426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10. člen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Najemodajalec lahko odstopi od najemne pogodbe z odpovednim rok</w:t>
      </w:r>
      <w:r>
        <w:rPr>
          <w:rFonts w:ascii="Arial" w:hAnsi="Arial" w:cs="Arial"/>
        </w:rPr>
        <w:t xml:space="preserve">om petinštirideset (45) </w:t>
      </w:r>
      <w:r w:rsidRPr="002F25C5">
        <w:rPr>
          <w:rFonts w:ascii="Arial" w:hAnsi="Arial" w:cs="Arial"/>
        </w:rPr>
        <w:t>dni</w:t>
      </w:r>
      <w:r w:rsidRPr="002E219B">
        <w:rPr>
          <w:rFonts w:ascii="Arial" w:hAnsi="Arial" w:cs="Arial"/>
        </w:rPr>
        <w:t xml:space="preserve"> in zahteva izpraznitev poslovnega prostora ob vsakem času, ne glede na določbe o trajanju najema oziroma prenehanju najemnega razmerja: </w:t>
      </w:r>
    </w:p>
    <w:p w:rsidR="00771EF1" w:rsidRPr="002E219B" w:rsidRDefault="00771EF1" w:rsidP="00771EF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ne prične z opravljanjem s to pogodbeno določene dejavnosti v roku, določenem v 11. členu te pogodbe;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zamudi s plačilom najemnine dva (2) meseca od dneva, ko ga je najemodajalec na to opomnil;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ne plačuje stroškov tekočega vzdrževanja, obratovalnih stroškov ter ostalih stroškov in dajatev, ki se plačujejo poleg najemnine za najeti poslovni prostor;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da najemnik poslovni prostor v podnajem brez soglasja najemodajalca;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brez predhodnega soglasja prične opravljati drugo dejavnost, kot je dogovorjena s to pogodbo;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je zoper najemnika začet postopek insolventnosti, stečaja ali likvidacije;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ob stečaju, likvidaciji oziroma prenehanju pravne osebe, zaradi izbrisa samostojnega podjetnika iz registra, z odpovedjo obrtne dejavnosti;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brez upravičenih razlogov preneha uporabljati poslovni prostor ali v njemu ne obratuje več kot en (1) mesec, razen če je to dogovorjeno;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ne izvaja dejavnosti v skladu z določili te pogodbe;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ne izpolnjuje več pogojev za opravljanje dejavnosti, za katero lahko uporablja poslovni prostor na podlagi te pogodbe;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s poslovnim prostorom ne ravna kot dober gospodar ali ga poškoduje;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prične z investicijskimi in ostalimi deli, za katera ne dobi soglasja najemodajalca;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 primerih, ko najemnik kljub opozorilu uporablja poslovni prostor v nasprotju s pogodbo ali brez potrebne skrbnosti ali tako, da se dela na njemu večja škoda.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 primeru odpovedi najemne pogodbe, je najemnik dolžan izprazniti in vrniti poslovni prostor v prvotno stanje.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 primeru, da najemnik ne prepusti poslovnega prostora po poteku odpovednega roka iz drugega odstavka tega člena, se zavezuje v tem obdobju najemodajalcu plačevati višino dvojne mesečne najemnine.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11. člen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  <w:color w:val="3366FF"/>
        </w:rPr>
      </w:pPr>
      <w:r w:rsidRPr="002E219B">
        <w:rPr>
          <w:rFonts w:ascii="Arial" w:hAnsi="Arial" w:cs="Arial"/>
        </w:rPr>
        <w:t xml:space="preserve">Pogodbeni stranki sta soglasni, da je poslovni prostor, katerega najem ureja ta pogodba, prevzet s podpisom te pogodbe. Najemnik se zavezuje začeti z opravljanjem dejavnosti dne </w:t>
      </w:r>
      <w:r w:rsidRPr="005D54F1">
        <w:rPr>
          <w:rFonts w:ascii="Arial" w:hAnsi="Arial" w:cs="Arial"/>
        </w:rPr>
        <w:t>____________</w:t>
      </w:r>
      <w:r w:rsidRPr="002E219B">
        <w:rPr>
          <w:rFonts w:ascii="Arial" w:hAnsi="Arial" w:cs="Arial"/>
        </w:rPr>
        <w:t>, oziroma najkasneje v roku tridesetih (30) dneh od podpisa pogodbe</w:t>
      </w:r>
      <w:r w:rsidRPr="005D54F1">
        <w:rPr>
          <w:rFonts w:ascii="Arial" w:hAnsi="Arial" w:cs="Arial"/>
        </w:rPr>
        <w:t>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142" w:firstLine="142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12. člen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Po prenehanju najemne pogodbe se najemnik zavezuje izročiti najemodajalcu poslovni prostor povrnjen v prvotno stanje, izpraznjen lastnih stvari in očiščen, najkasneje v roku petnajst (15) dni. V nasprotnem primeru najemodajalec to opravi na stroške najemnika</w:t>
      </w:r>
      <w:r>
        <w:rPr>
          <w:rFonts w:ascii="Arial" w:hAnsi="Arial" w:cs="Arial"/>
        </w:rPr>
        <w:t xml:space="preserve"> ki se obračunajo iz dane varščine</w:t>
      </w:r>
      <w:r w:rsidRPr="002E219B">
        <w:rPr>
          <w:rFonts w:ascii="Arial" w:hAnsi="Arial" w:cs="Arial"/>
        </w:rPr>
        <w:t>. Najemnik se zavezuje poslovni prostor vrniti v stanju, kot ga je prejel, upoštevajoč normalno rabo le tega.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142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13. člen</w:t>
      </w:r>
    </w:p>
    <w:p w:rsidR="00771EF1" w:rsidRPr="002E219B" w:rsidRDefault="00771EF1" w:rsidP="00771EF1">
      <w:pPr>
        <w:jc w:val="center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  <w:color w:val="000000"/>
        </w:rPr>
      </w:pPr>
      <w:r w:rsidRPr="002E219B">
        <w:rPr>
          <w:rFonts w:ascii="Arial" w:hAnsi="Arial" w:cs="Arial"/>
          <w:color w:val="000000"/>
        </w:rPr>
        <w:t xml:space="preserve">Najemna pogodba, pri kateri kdo v imenu ali na račun najemnika, predstavniku, zastopniku ali posredniku </w:t>
      </w:r>
      <w:r w:rsidRPr="002E219B">
        <w:rPr>
          <w:rFonts w:ascii="Arial" w:hAnsi="Arial" w:cs="Arial"/>
        </w:rPr>
        <w:t>oziroma javnemu uslužbencu ali funkcionarju najemodajalca</w:t>
      </w:r>
      <w:r w:rsidRPr="002E219B">
        <w:rPr>
          <w:rFonts w:ascii="Arial" w:hAnsi="Arial" w:cs="Arial"/>
          <w:color w:val="000000"/>
        </w:rPr>
        <w:t xml:space="preserve"> obljubi, ponudi ali da kakšno nedovoljeno korist za:</w:t>
      </w:r>
    </w:p>
    <w:p w:rsidR="00771EF1" w:rsidRPr="002E219B" w:rsidRDefault="00771EF1" w:rsidP="00771EF1">
      <w:pPr>
        <w:numPr>
          <w:ilvl w:val="0"/>
          <w:numId w:val="3"/>
        </w:numPr>
        <w:tabs>
          <w:tab w:val="left" w:pos="2127"/>
        </w:tabs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</w:rPr>
        <w:t xml:space="preserve">pridobitev posla ali 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eastAsia="Calibri" w:hAnsi="Arial" w:cs="Arial"/>
        </w:rPr>
      </w:pPr>
      <w:r w:rsidRPr="002E219B">
        <w:rPr>
          <w:rFonts w:ascii="Arial" w:eastAsia="Calibri" w:hAnsi="Arial" w:cs="Arial"/>
        </w:rPr>
        <w:t>sklenitev posla pod ugodnejšimi pogoji ali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eastAsia="Calibri" w:hAnsi="Arial" w:cs="Arial"/>
        </w:rPr>
      </w:pPr>
      <w:r w:rsidRPr="002E219B">
        <w:rPr>
          <w:rFonts w:ascii="Arial" w:eastAsia="Calibri" w:hAnsi="Arial" w:cs="Arial"/>
        </w:rPr>
        <w:t>opustitev dolžnega nadzora nad izvajanjem pogodbenih obveznosti ali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drugo ravnanje ali opustitev, s katerim je najemodajalcu povzročena škoda ali je omogočena</w:t>
      </w:r>
      <w:r>
        <w:rPr>
          <w:rFonts w:ascii="Arial" w:hAnsi="Arial" w:cs="Arial"/>
        </w:rPr>
        <w:t xml:space="preserve"> </w:t>
      </w:r>
      <w:r w:rsidRPr="002E219B">
        <w:rPr>
          <w:rFonts w:ascii="Arial" w:hAnsi="Arial" w:cs="Arial"/>
        </w:rPr>
        <w:t>pridobitev nedovoljene koristi predstavniku, zastopniku ali posredniku</w:t>
      </w:r>
      <w:r w:rsidRPr="002E219B">
        <w:rPr>
          <w:rFonts w:ascii="Arial" w:hAnsi="Arial" w:cs="Arial"/>
          <w:color w:val="000000"/>
        </w:rPr>
        <w:br/>
        <w:t xml:space="preserve">oziroma javnemu uslužbencu ali funkcionarju najemodajalca, najemniku ali </w:t>
      </w:r>
      <w:r w:rsidRPr="002E219B">
        <w:rPr>
          <w:rFonts w:ascii="Arial" w:hAnsi="Arial" w:cs="Arial"/>
        </w:rPr>
        <w:t>njegovemu predstavniku, zastopniku ali posredniku, je nična.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14. člen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Ta pogodba je napisana v </w:t>
      </w:r>
      <w:r>
        <w:rPr>
          <w:rFonts w:ascii="Arial" w:hAnsi="Arial" w:cs="Arial"/>
        </w:rPr>
        <w:t>treh</w:t>
      </w:r>
      <w:r w:rsidRPr="002E219B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3</w:t>
      </w:r>
      <w:r w:rsidRPr="002E219B">
        <w:rPr>
          <w:rFonts w:ascii="Arial" w:hAnsi="Arial" w:cs="Arial"/>
        </w:rPr>
        <w:t>) enakih izvodih, od katerih prejme vsaka pogodbena stranka dva izvoda.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  <w:color w:val="FF0000"/>
        </w:rPr>
      </w:pPr>
      <w:r w:rsidRPr="002E219B">
        <w:rPr>
          <w:rFonts w:ascii="Arial" w:hAnsi="Arial" w:cs="Arial"/>
        </w:rPr>
        <w:t>Pogodba stopi v veljavo, ko je podpisana s strani obeh pogodbenih strank.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Vse kasnejše spremembe in dopolnitve te pogodbe so veljavne le, če so sklenjene v pisni obliki.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15. člen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Spore iz te pogodbe bosta pogodbeni stranki poskušali reševati sporazumno, sicer je za reševanje spora pristojno sodišče po sedežu najemodajalca.</w:t>
      </w:r>
    </w:p>
    <w:p w:rsidR="00771EF1" w:rsidRPr="002E219B" w:rsidRDefault="00771EF1" w:rsidP="00771EF1">
      <w:pPr>
        <w:ind w:left="360"/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Datum:_________________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Datum:_____________</w:t>
      </w:r>
      <w:r w:rsidRPr="002E219B">
        <w:rPr>
          <w:rFonts w:ascii="Arial" w:hAnsi="Arial" w:cs="Arial"/>
        </w:rPr>
        <w:t xml:space="preserve">                                               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Najemodajalec:          </w:t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</w:rPr>
        <w:tab/>
        <w:t xml:space="preserve">Najemnik: 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ZAVOD ZNANJE POSTOJNA, javni zavod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            Direktorica                                                                           </w:t>
      </w:r>
      <w:r w:rsidRPr="002E219B">
        <w:rPr>
          <w:rFonts w:ascii="Arial" w:hAnsi="Arial" w:cs="Arial"/>
        </w:rPr>
        <w:tab/>
        <w:t xml:space="preserve"> 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      </w:t>
      </w:r>
      <w:r w:rsidRPr="002E219B">
        <w:rPr>
          <w:rFonts w:ascii="Arial" w:hAnsi="Arial" w:cs="Arial"/>
        </w:rPr>
        <w:tab/>
        <w:t>Tatjana Hvala</w:t>
      </w:r>
    </w:p>
    <w:p w:rsidR="00AB276A" w:rsidRPr="008618FD" w:rsidRDefault="00AB276A" w:rsidP="00771EF1">
      <w:pPr>
        <w:tabs>
          <w:tab w:val="left" w:pos="6513"/>
        </w:tabs>
      </w:pPr>
    </w:p>
    <w:sectPr w:rsidR="00AB276A" w:rsidRPr="008618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69EC"/>
    <w:multiLevelType w:val="hybridMultilevel"/>
    <w:tmpl w:val="A5B466D8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F82A7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D76FD"/>
    <w:multiLevelType w:val="hybridMultilevel"/>
    <w:tmpl w:val="0622ADA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F82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54D50"/>
    <w:multiLevelType w:val="hybridMultilevel"/>
    <w:tmpl w:val="98F0BB4C"/>
    <w:lvl w:ilvl="0" w:tplc="D254569E">
      <w:start w:val="12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F82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7B6520"/>
    <w:multiLevelType w:val="hybridMultilevel"/>
    <w:tmpl w:val="1108CB30"/>
    <w:lvl w:ilvl="0" w:tplc="D254569E">
      <w:start w:val="12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1A6813"/>
    <w:rsid w:val="002D5007"/>
    <w:rsid w:val="002F45D4"/>
    <w:rsid w:val="003A465E"/>
    <w:rsid w:val="00481E8D"/>
    <w:rsid w:val="004C486A"/>
    <w:rsid w:val="005F2EC7"/>
    <w:rsid w:val="006C48D9"/>
    <w:rsid w:val="006F4A82"/>
    <w:rsid w:val="00771EF1"/>
    <w:rsid w:val="007D5142"/>
    <w:rsid w:val="00813FE2"/>
    <w:rsid w:val="008618FD"/>
    <w:rsid w:val="0098442F"/>
    <w:rsid w:val="009F6D8B"/>
    <w:rsid w:val="00A10E5D"/>
    <w:rsid w:val="00A35AB8"/>
    <w:rsid w:val="00A940A7"/>
    <w:rsid w:val="00AB0D57"/>
    <w:rsid w:val="00AB276A"/>
    <w:rsid w:val="00BD6E83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08A6F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1386</Words>
  <Characters>7901</Characters>
  <Application>Microsoft Office Word</Application>
  <DocSecurity>0</DocSecurity>
  <Lines>65</Lines>
  <Paragraphs>18</Paragraphs>
  <ScaleCrop>false</ScaleCrop>
  <Company/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2025-03-27T12:00:00Z</dcterms:created>
  <dcterms:modified xsi:type="dcterms:W3CDTF">2025-03-27T12:00:00Z</dcterms:modified>
</cp:coreProperties>
</file>